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F5" w:rsidRPr="0018475B" w:rsidRDefault="00C112ED" w:rsidP="0018475B">
      <w:pPr>
        <w:pStyle w:val="NoSpacing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PROMO </w:t>
      </w:r>
      <w:r w:rsidR="00473460">
        <w:rPr>
          <w:rFonts w:ascii="Century Gothic" w:hAnsi="Century Gothic"/>
          <w:b/>
          <w:color w:val="002060"/>
          <w:sz w:val="32"/>
          <w:szCs w:val="32"/>
        </w:rPr>
        <w:t xml:space="preserve">BLACK </w:t>
      </w:r>
      <w:r w:rsidR="009A333B">
        <w:rPr>
          <w:rFonts w:ascii="Century Gothic" w:hAnsi="Century Gothic"/>
          <w:b/>
          <w:color w:val="002060"/>
          <w:sz w:val="32"/>
          <w:szCs w:val="32"/>
        </w:rPr>
        <w:t>WEEK</w:t>
      </w:r>
      <w:r w:rsidR="004037DB" w:rsidRPr="0018475B">
        <w:rPr>
          <w:rFonts w:ascii="Century Gothic" w:hAnsi="Century Gothic"/>
          <w:b/>
          <w:color w:val="002060"/>
          <w:sz w:val="32"/>
          <w:szCs w:val="32"/>
        </w:rPr>
        <w:t xml:space="preserve"> MSC CRUISES </w:t>
      </w:r>
    </w:p>
    <w:p w:rsidR="004037DB" w:rsidRPr="0018475B" w:rsidRDefault="004037DB" w:rsidP="0018475B">
      <w:pPr>
        <w:pStyle w:val="NoSpacing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18475B">
        <w:rPr>
          <w:rFonts w:ascii="Century Gothic" w:hAnsi="Century Gothic"/>
          <w:b/>
          <w:color w:val="FF0000"/>
          <w:sz w:val="32"/>
          <w:szCs w:val="32"/>
        </w:rPr>
        <w:t>2</w:t>
      </w:r>
      <w:r w:rsidR="004745EE">
        <w:rPr>
          <w:rFonts w:ascii="Century Gothic" w:hAnsi="Century Gothic"/>
          <w:b/>
          <w:color w:val="FF0000"/>
          <w:sz w:val="32"/>
          <w:szCs w:val="32"/>
        </w:rPr>
        <w:t>3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>/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11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 xml:space="preserve"> - 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02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>/1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2</w:t>
      </w:r>
    </w:p>
    <w:p w:rsidR="004037DB" w:rsidRPr="00147E9A" w:rsidRDefault="004037DB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4037DB" w:rsidRDefault="004037DB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18475B">
        <w:rPr>
          <w:rFonts w:ascii="Century Gothic" w:hAnsi="Century Gothic"/>
          <w:b/>
          <w:sz w:val="28"/>
          <w:szCs w:val="28"/>
        </w:rPr>
        <w:t xml:space="preserve">MSC </w:t>
      </w:r>
      <w:r w:rsidR="006C3E67">
        <w:rPr>
          <w:rFonts w:ascii="Century Gothic" w:hAnsi="Century Gothic"/>
          <w:b/>
          <w:sz w:val="28"/>
          <w:szCs w:val="28"/>
        </w:rPr>
        <w:t>World Europa</w:t>
      </w:r>
      <w:r w:rsidRPr="0018475B">
        <w:rPr>
          <w:rFonts w:ascii="Century Gothic" w:hAnsi="Century Gothic"/>
          <w:b/>
          <w:sz w:val="28"/>
          <w:szCs w:val="28"/>
        </w:rPr>
        <w:t xml:space="preserve"> – </w:t>
      </w:r>
      <w:proofErr w:type="spellStart"/>
      <w:r w:rsidR="006C3E67">
        <w:rPr>
          <w:rFonts w:ascii="Century Gothic" w:hAnsi="Century Gothic"/>
          <w:b/>
          <w:sz w:val="28"/>
          <w:szCs w:val="28"/>
        </w:rPr>
        <w:t>Emiratele</w:t>
      </w:r>
      <w:proofErr w:type="spellEnd"/>
      <w:r w:rsidR="006C3E67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6C3E67">
        <w:rPr>
          <w:rFonts w:ascii="Century Gothic" w:hAnsi="Century Gothic"/>
          <w:b/>
          <w:sz w:val="28"/>
          <w:szCs w:val="28"/>
        </w:rPr>
        <w:t>Arabe</w:t>
      </w:r>
      <w:proofErr w:type="spellEnd"/>
      <w:r w:rsidR="006C3E67">
        <w:rPr>
          <w:rFonts w:ascii="Century Gothic" w:hAnsi="Century Gothic"/>
          <w:b/>
          <w:sz w:val="28"/>
          <w:szCs w:val="28"/>
        </w:rPr>
        <w:t xml:space="preserve"> Unite</w:t>
      </w:r>
    </w:p>
    <w:p w:rsidR="0018475B" w:rsidRDefault="00CF259E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17166" cy="1800000"/>
            <wp:effectExtent l="0" t="0" r="2540" b="0"/>
            <wp:docPr id="3" name="Picture 3" descr="MSC Europa MSC Cru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C Europa MSC Crui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6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B77">
        <w:rPr>
          <w:rFonts w:ascii="Century Gothic" w:hAnsi="Century Gothic"/>
          <w:b/>
          <w:sz w:val="28"/>
          <w:szCs w:val="28"/>
        </w:rPr>
        <w:t xml:space="preserve"> </w:t>
      </w:r>
      <w:r w:rsidR="00263B24">
        <w:rPr>
          <w:noProof/>
        </w:rPr>
        <w:drawing>
          <wp:inline distT="0" distB="0" distL="0" distR="0">
            <wp:extent cx="2724926" cy="1800000"/>
            <wp:effectExtent l="0" t="0" r="0" b="0"/>
            <wp:docPr id="4" name="Picture 4" descr="https://www.mscbook.com/images/dts/images/msc/iti/itin/UO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scbook.com/images/dts/images/msc/iti/itin/UO4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9E" w:rsidRDefault="00CF259E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3112"/>
        <w:gridCol w:w="1140"/>
        <w:gridCol w:w="1418"/>
      </w:tblGrid>
      <w:tr w:rsidR="00CF259E" w:rsidRPr="00CF259E" w:rsidTr="00CF259E">
        <w:trPr>
          <w:tblHeader/>
          <w:tblCellSpacing w:w="15" w:type="dxa"/>
          <w:jc w:val="center"/>
        </w:trPr>
        <w:tc>
          <w:tcPr>
            <w:tcW w:w="1510" w:type="dxa"/>
            <w:vAlign w:val="center"/>
            <w:hideMark/>
          </w:tcPr>
          <w:p w:rsidR="00CF259E" w:rsidRPr="00147E9A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3082" w:type="dxa"/>
            <w:vAlign w:val="center"/>
            <w:hideMark/>
          </w:tcPr>
          <w:p w:rsidR="00CF259E" w:rsidRPr="00147E9A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CF259E" w:rsidRPr="00147E9A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373" w:type="dxa"/>
            <w:vAlign w:val="center"/>
            <w:hideMark/>
          </w:tcPr>
          <w:p w:rsidR="00CF259E" w:rsidRPr="00147E9A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CF259E" w:rsidRPr="00CF259E" w:rsidTr="00CF259E">
        <w:trPr>
          <w:tblCellSpacing w:w="15" w:type="dxa"/>
          <w:jc w:val="center"/>
        </w:trPr>
        <w:tc>
          <w:tcPr>
            <w:tcW w:w="15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20/12/2022</w:t>
            </w:r>
          </w:p>
        </w:tc>
        <w:tc>
          <w:tcPr>
            <w:tcW w:w="3082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Doha, Qatar</w:t>
            </w:r>
          </w:p>
        </w:tc>
        <w:tc>
          <w:tcPr>
            <w:tcW w:w="11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CF259E" w:rsidRPr="00CF259E" w:rsidTr="00CF259E">
        <w:trPr>
          <w:tblCellSpacing w:w="15" w:type="dxa"/>
          <w:jc w:val="center"/>
        </w:trPr>
        <w:tc>
          <w:tcPr>
            <w:tcW w:w="15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21/12/2022</w:t>
            </w:r>
          </w:p>
        </w:tc>
        <w:tc>
          <w:tcPr>
            <w:tcW w:w="3082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Dubai,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1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373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CF259E" w:rsidRPr="00CF259E" w:rsidTr="00CF259E">
        <w:trPr>
          <w:tblCellSpacing w:w="15" w:type="dxa"/>
          <w:jc w:val="center"/>
        </w:trPr>
        <w:tc>
          <w:tcPr>
            <w:tcW w:w="15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22/12/2022</w:t>
            </w:r>
          </w:p>
        </w:tc>
        <w:tc>
          <w:tcPr>
            <w:tcW w:w="3082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Abu Dhabi,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1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373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CF259E" w:rsidRPr="00CF259E" w:rsidTr="00CF259E">
        <w:trPr>
          <w:tblCellSpacing w:w="15" w:type="dxa"/>
          <w:jc w:val="center"/>
        </w:trPr>
        <w:tc>
          <w:tcPr>
            <w:tcW w:w="15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23/12/2022</w:t>
            </w:r>
          </w:p>
        </w:tc>
        <w:tc>
          <w:tcPr>
            <w:tcW w:w="3082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Sir </w:t>
            </w:r>
            <w:proofErr w:type="spellStart"/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Bani</w:t>
            </w:r>
            <w:proofErr w:type="spellEnd"/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Yas</w:t>
            </w:r>
            <w:proofErr w:type="spellEnd"/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Is,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1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373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CF259E" w:rsidRPr="00CF259E" w:rsidTr="00CF259E">
        <w:trPr>
          <w:tblCellSpacing w:w="15" w:type="dxa"/>
          <w:jc w:val="center"/>
        </w:trPr>
        <w:tc>
          <w:tcPr>
            <w:tcW w:w="15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24/12/2022</w:t>
            </w:r>
          </w:p>
        </w:tc>
        <w:tc>
          <w:tcPr>
            <w:tcW w:w="3082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Dubai,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1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373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CB7B77" w:rsidRDefault="00CB7B77" w:rsidP="0018475B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CF259E" w:rsidRDefault="00CF259E" w:rsidP="0018475B">
      <w:pPr>
        <w:pStyle w:val="NoSpacing"/>
        <w:jc w:val="center"/>
        <w:rPr>
          <w:rFonts w:ascii="Century Gothic" w:hAnsi="Century Gothic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1295"/>
      </w:tblGrid>
      <w:tr w:rsidR="00CF259E" w:rsidRPr="00CF259E" w:rsidTr="00CF259E">
        <w:trPr>
          <w:tblHeader/>
          <w:tblCellSpacing w:w="15" w:type="dxa"/>
          <w:jc w:val="center"/>
        </w:trPr>
        <w:tc>
          <w:tcPr>
            <w:tcW w:w="1510" w:type="dxa"/>
            <w:vAlign w:val="center"/>
            <w:hideMark/>
          </w:tcPr>
          <w:p w:rsidR="00CF259E" w:rsidRPr="00147E9A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3088" w:type="dxa"/>
            <w:vAlign w:val="center"/>
            <w:hideMark/>
          </w:tcPr>
          <w:p w:rsidR="00CF259E" w:rsidRPr="00147E9A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CF259E" w:rsidRPr="00147E9A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CF259E" w:rsidRPr="00147E9A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CF259E" w:rsidRPr="00CF259E" w:rsidTr="00CF259E">
        <w:trPr>
          <w:tblCellSpacing w:w="15" w:type="dxa"/>
          <w:jc w:val="center"/>
        </w:trPr>
        <w:tc>
          <w:tcPr>
            <w:tcW w:w="15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21/12/2022</w:t>
            </w:r>
          </w:p>
        </w:tc>
        <w:tc>
          <w:tcPr>
            <w:tcW w:w="3088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Dubai,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246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CF259E" w:rsidRPr="00CF259E" w:rsidTr="00CF259E">
        <w:trPr>
          <w:tblCellSpacing w:w="15" w:type="dxa"/>
          <w:jc w:val="center"/>
        </w:trPr>
        <w:tc>
          <w:tcPr>
            <w:tcW w:w="15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22/12/2022</w:t>
            </w:r>
          </w:p>
        </w:tc>
        <w:tc>
          <w:tcPr>
            <w:tcW w:w="3088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Abu Dhabi,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246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25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CF259E" w:rsidRPr="00CF259E" w:rsidTr="00CF259E">
        <w:trPr>
          <w:tblCellSpacing w:w="15" w:type="dxa"/>
          <w:jc w:val="center"/>
        </w:trPr>
        <w:tc>
          <w:tcPr>
            <w:tcW w:w="15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23/12/2022</w:t>
            </w:r>
          </w:p>
        </w:tc>
        <w:tc>
          <w:tcPr>
            <w:tcW w:w="3088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Sir </w:t>
            </w:r>
            <w:proofErr w:type="spellStart"/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Bani</w:t>
            </w:r>
            <w:proofErr w:type="spellEnd"/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Yas</w:t>
            </w:r>
            <w:proofErr w:type="spellEnd"/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Is,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246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25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CF259E" w:rsidRPr="00CF259E" w:rsidTr="00CF259E">
        <w:trPr>
          <w:tblCellSpacing w:w="15" w:type="dxa"/>
          <w:jc w:val="center"/>
        </w:trPr>
        <w:tc>
          <w:tcPr>
            <w:tcW w:w="151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24/12/2022</w:t>
            </w:r>
          </w:p>
        </w:tc>
        <w:tc>
          <w:tcPr>
            <w:tcW w:w="3088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Dubai,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246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250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CF259E" w:rsidRDefault="00CF259E" w:rsidP="00CF259E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CF259E" w:rsidRDefault="00CF259E" w:rsidP="0018475B">
      <w:pPr>
        <w:pStyle w:val="NoSpacing"/>
        <w:jc w:val="center"/>
        <w:rPr>
          <w:rFonts w:ascii="Century Gothic" w:hAnsi="Century Gothic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113"/>
        <w:gridCol w:w="1276"/>
        <w:gridCol w:w="1290"/>
      </w:tblGrid>
      <w:tr w:rsidR="00CF259E" w:rsidRPr="00CF259E" w:rsidTr="00CF259E">
        <w:trPr>
          <w:tblHeader/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CF259E" w:rsidRPr="00147E9A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3083" w:type="dxa"/>
            <w:vAlign w:val="center"/>
            <w:hideMark/>
          </w:tcPr>
          <w:p w:rsidR="00CF259E" w:rsidRPr="00147E9A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CF259E" w:rsidRPr="00147E9A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245" w:type="dxa"/>
            <w:vAlign w:val="center"/>
            <w:hideMark/>
          </w:tcPr>
          <w:p w:rsidR="00CF259E" w:rsidRPr="00147E9A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CF259E" w:rsidRPr="00CF259E" w:rsidTr="00CF259E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22/12/2022</w:t>
            </w:r>
          </w:p>
        </w:tc>
        <w:tc>
          <w:tcPr>
            <w:tcW w:w="3083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Abu Dhabi,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246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CF259E" w:rsidRPr="00CF259E" w:rsidTr="00CF259E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23/12/2022</w:t>
            </w:r>
          </w:p>
        </w:tc>
        <w:tc>
          <w:tcPr>
            <w:tcW w:w="3083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Sir </w:t>
            </w:r>
            <w:proofErr w:type="spellStart"/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Bani</w:t>
            </w:r>
            <w:proofErr w:type="spellEnd"/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Yas</w:t>
            </w:r>
            <w:proofErr w:type="spellEnd"/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Is,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246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245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CF259E" w:rsidRPr="00CF259E" w:rsidTr="00CF259E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24/12/2022</w:t>
            </w:r>
          </w:p>
        </w:tc>
        <w:tc>
          <w:tcPr>
            <w:tcW w:w="3083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Dubai,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246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245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23:00</w:t>
            </w:r>
          </w:p>
        </w:tc>
      </w:tr>
      <w:tr w:rsidR="00CF259E" w:rsidRPr="00CF259E" w:rsidTr="00CF259E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25/12/2022</w:t>
            </w:r>
          </w:p>
        </w:tc>
        <w:tc>
          <w:tcPr>
            <w:tcW w:w="3083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Abu Dhabi,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246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245" w:type="dxa"/>
            <w:vAlign w:val="center"/>
            <w:hideMark/>
          </w:tcPr>
          <w:p w:rsidR="00CF259E" w:rsidRPr="00CF259E" w:rsidRDefault="00CF259E" w:rsidP="00CF25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259E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CF259E" w:rsidRDefault="00CF259E" w:rsidP="00CF259E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CF259E" w:rsidRDefault="00CF259E" w:rsidP="0018475B">
      <w:pPr>
        <w:pStyle w:val="NoSpacing"/>
        <w:jc w:val="center"/>
        <w:rPr>
          <w:rFonts w:ascii="Century Gothic" w:hAnsi="Century Gothic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363"/>
        <w:gridCol w:w="818"/>
        <w:gridCol w:w="1363"/>
        <w:gridCol w:w="954"/>
        <w:gridCol w:w="1090"/>
        <w:gridCol w:w="1090"/>
        <w:gridCol w:w="1090"/>
        <w:gridCol w:w="1113"/>
        <w:gridCol w:w="1113"/>
        <w:gridCol w:w="1113"/>
        <w:gridCol w:w="1143"/>
      </w:tblGrid>
      <w:tr w:rsidR="0059164B" w:rsidRPr="00CF259E" w:rsidTr="004346AF">
        <w:trPr>
          <w:trHeight w:val="289"/>
        </w:trPr>
        <w:tc>
          <w:tcPr>
            <w:tcW w:w="1495" w:type="dxa"/>
            <w:shd w:val="clear" w:color="000000" w:fill="2F75B5"/>
            <w:noWrap/>
            <w:vAlign w:val="center"/>
            <w:hideMark/>
          </w:tcPr>
          <w:p w:rsidR="0059164B" w:rsidRDefault="0059164B" w:rsidP="00591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DATA </w:t>
            </w:r>
          </w:p>
          <w:p w:rsidR="0059164B" w:rsidRPr="00EF1363" w:rsidRDefault="0059164B" w:rsidP="00591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IMBARCARE</w:t>
            </w:r>
          </w:p>
        </w:tc>
        <w:tc>
          <w:tcPr>
            <w:tcW w:w="1363" w:type="dxa"/>
            <w:shd w:val="clear" w:color="000000" w:fill="2F75B5"/>
            <w:noWrap/>
            <w:vAlign w:val="center"/>
            <w:hideMark/>
          </w:tcPr>
          <w:p w:rsidR="0059164B" w:rsidRPr="00EF1363" w:rsidRDefault="0059164B" w:rsidP="00591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PORT IMBARCARE</w:t>
            </w:r>
          </w:p>
        </w:tc>
        <w:tc>
          <w:tcPr>
            <w:tcW w:w="818" w:type="dxa"/>
            <w:shd w:val="clear" w:color="000000" w:fill="2F75B5"/>
            <w:noWrap/>
            <w:vAlign w:val="center"/>
            <w:hideMark/>
          </w:tcPr>
          <w:p w:rsidR="0059164B" w:rsidRPr="00EF1363" w:rsidRDefault="0059164B" w:rsidP="00591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NOPTI</w:t>
            </w:r>
          </w:p>
        </w:tc>
        <w:tc>
          <w:tcPr>
            <w:tcW w:w="1363" w:type="dxa"/>
            <w:shd w:val="clear" w:color="000000" w:fill="2F75B5"/>
            <w:noWrap/>
            <w:vAlign w:val="center"/>
            <w:hideMark/>
          </w:tcPr>
          <w:p w:rsidR="0059164B" w:rsidRPr="00EF1363" w:rsidRDefault="0059164B" w:rsidP="00591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CAMPANIE</w:t>
            </w:r>
          </w:p>
        </w:tc>
        <w:tc>
          <w:tcPr>
            <w:tcW w:w="954" w:type="dxa"/>
            <w:shd w:val="clear" w:color="000000" w:fill="2F75B5"/>
            <w:noWrap/>
            <w:vAlign w:val="center"/>
            <w:hideMark/>
          </w:tcPr>
          <w:p w:rsidR="0059164B" w:rsidRPr="00EF1363" w:rsidRDefault="0059164B" w:rsidP="00591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TARIF </w:t>
            </w:r>
          </w:p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DE LA</w:t>
            </w:r>
          </w:p>
        </w:tc>
        <w:tc>
          <w:tcPr>
            <w:tcW w:w="1090" w:type="dxa"/>
            <w:shd w:val="clear" w:color="000000" w:fill="2F75B5"/>
            <w:noWrap/>
            <w:vAlign w:val="center"/>
            <w:hideMark/>
          </w:tcPr>
          <w:p w:rsidR="0059164B" w:rsidRPr="00EF1363" w:rsidRDefault="0059164B" w:rsidP="00591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Cabina</w:t>
            </w:r>
            <w:proofErr w:type="spellEnd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interioara</w:t>
            </w:r>
            <w:proofErr w:type="spellEnd"/>
          </w:p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F259E">
              <w:rPr>
                <w:rFonts w:ascii="Calibri" w:eastAsia="Times New Roman" w:hAnsi="Calibri" w:cs="Calibri"/>
                <w:b/>
                <w:bCs/>
                <w:color w:val="FFFFFF"/>
              </w:rPr>
              <w:t>IB</w:t>
            </w:r>
          </w:p>
        </w:tc>
        <w:tc>
          <w:tcPr>
            <w:tcW w:w="1090" w:type="dxa"/>
            <w:shd w:val="clear" w:color="000000" w:fill="2F75B5"/>
            <w:noWrap/>
            <w:vAlign w:val="center"/>
            <w:hideMark/>
          </w:tcPr>
          <w:p w:rsidR="0059164B" w:rsidRPr="00EF1363" w:rsidRDefault="0059164B" w:rsidP="00591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Cabina</w:t>
            </w:r>
            <w:proofErr w:type="spellEnd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interioara</w:t>
            </w:r>
            <w:proofErr w:type="spellEnd"/>
          </w:p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F259E">
              <w:rPr>
                <w:rFonts w:ascii="Calibri" w:eastAsia="Times New Roman" w:hAnsi="Calibri" w:cs="Calibri"/>
                <w:b/>
                <w:bCs/>
                <w:color w:val="FFFFFF"/>
              </w:rPr>
              <w:t>IR1</w:t>
            </w:r>
          </w:p>
        </w:tc>
        <w:tc>
          <w:tcPr>
            <w:tcW w:w="1090" w:type="dxa"/>
            <w:shd w:val="clear" w:color="000000" w:fill="2F75B5"/>
            <w:noWrap/>
            <w:vAlign w:val="center"/>
            <w:hideMark/>
          </w:tcPr>
          <w:p w:rsidR="0059164B" w:rsidRPr="00EF1363" w:rsidRDefault="0059164B" w:rsidP="00591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Cabina</w:t>
            </w:r>
            <w:proofErr w:type="spellEnd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interioara</w:t>
            </w:r>
            <w:proofErr w:type="spellEnd"/>
          </w:p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F259E">
              <w:rPr>
                <w:rFonts w:ascii="Calibri" w:eastAsia="Times New Roman" w:hAnsi="Calibri" w:cs="Calibri"/>
                <w:b/>
                <w:bCs/>
                <w:color w:val="FFFFFF"/>
              </w:rPr>
              <w:t>IR2</w:t>
            </w:r>
          </w:p>
        </w:tc>
        <w:tc>
          <w:tcPr>
            <w:tcW w:w="1113" w:type="dxa"/>
            <w:shd w:val="clear" w:color="000000" w:fill="2F75B5"/>
            <w:noWrap/>
            <w:vAlign w:val="center"/>
            <w:hideMark/>
          </w:tcPr>
          <w:p w:rsidR="0059164B" w:rsidRPr="00EF1363" w:rsidRDefault="0059164B" w:rsidP="00591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Cabina</w:t>
            </w:r>
            <w:proofErr w:type="spellEnd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exterioara</w:t>
            </w:r>
            <w:proofErr w:type="spellEnd"/>
          </w:p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F259E">
              <w:rPr>
                <w:rFonts w:ascii="Calibri" w:eastAsia="Times New Roman" w:hAnsi="Calibri" w:cs="Calibri"/>
                <w:b/>
                <w:bCs/>
                <w:color w:val="FFFFFF"/>
              </w:rPr>
              <w:t>OB</w:t>
            </w:r>
          </w:p>
        </w:tc>
        <w:tc>
          <w:tcPr>
            <w:tcW w:w="1113" w:type="dxa"/>
            <w:shd w:val="clear" w:color="000000" w:fill="2F75B5"/>
            <w:noWrap/>
            <w:vAlign w:val="center"/>
            <w:hideMark/>
          </w:tcPr>
          <w:p w:rsidR="0059164B" w:rsidRPr="00EF1363" w:rsidRDefault="0059164B" w:rsidP="00591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Cabina</w:t>
            </w:r>
            <w:proofErr w:type="spellEnd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exterioara</w:t>
            </w:r>
            <w:proofErr w:type="spellEnd"/>
          </w:p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F259E">
              <w:rPr>
                <w:rFonts w:ascii="Calibri" w:eastAsia="Times New Roman" w:hAnsi="Calibri" w:cs="Calibri"/>
                <w:b/>
                <w:bCs/>
                <w:color w:val="FFFFFF"/>
              </w:rPr>
              <w:t>OR1</w:t>
            </w:r>
          </w:p>
        </w:tc>
        <w:tc>
          <w:tcPr>
            <w:tcW w:w="1113" w:type="dxa"/>
            <w:shd w:val="clear" w:color="000000" w:fill="2F75B5"/>
            <w:noWrap/>
            <w:vAlign w:val="center"/>
            <w:hideMark/>
          </w:tcPr>
          <w:p w:rsidR="0059164B" w:rsidRPr="00EF1363" w:rsidRDefault="0059164B" w:rsidP="005916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Cabina</w:t>
            </w:r>
            <w:proofErr w:type="spellEnd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exterioara</w:t>
            </w:r>
            <w:proofErr w:type="spellEnd"/>
          </w:p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F259E">
              <w:rPr>
                <w:rFonts w:ascii="Calibri" w:eastAsia="Times New Roman" w:hAnsi="Calibri" w:cs="Calibri"/>
                <w:b/>
                <w:bCs/>
                <w:color w:val="FFFFFF"/>
              </w:rPr>
              <w:t>OR2</w:t>
            </w:r>
          </w:p>
        </w:tc>
        <w:tc>
          <w:tcPr>
            <w:tcW w:w="1143" w:type="dxa"/>
            <w:shd w:val="clear" w:color="000000" w:fill="2F75B5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Cabina</w:t>
            </w:r>
            <w:proofErr w:type="spellEnd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 cu </w:t>
            </w:r>
            <w:proofErr w:type="spellStart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balcon</w:t>
            </w:r>
            <w:proofErr w:type="spellEnd"/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CF259E">
              <w:rPr>
                <w:rFonts w:ascii="Calibri" w:eastAsia="Times New Roman" w:hAnsi="Calibri" w:cs="Calibri"/>
                <w:b/>
                <w:bCs/>
                <w:color w:val="FFFFFF"/>
              </w:rPr>
              <w:t>BB</w:t>
            </w:r>
          </w:p>
        </w:tc>
      </w:tr>
      <w:tr w:rsidR="0059164B" w:rsidRPr="00CF259E" w:rsidTr="004346AF">
        <w:trPr>
          <w:trHeight w:val="289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C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20.12.2022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D</w:t>
            </w:r>
            <w:r w:rsidR="004346AF">
              <w:rPr>
                <w:rFonts w:ascii="Calibri" w:eastAsia="Times New Roman" w:hAnsi="Calibri" w:cs="Calibri"/>
                <w:color w:val="000000"/>
              </w:rPr>
              <w:t>oha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C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C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54" w:type="dxa"/>
            <w:shd w:val="clear" w:color="000000" w:fill="FFF2CC"/>
            <w:noWrap/>
            <w:vAlign w:val="center"/>
            <w:hideMark/>
          </w:tcPr>
          <w:p w:rsidR="0059164B" w:rsidRPr="00CF259E" w:rsidRDefault="0059164B" w:rsidP="00C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59E">
              <w:rPr>
                <w:rFonts w:ascii="Calibri" w:eastAsia="Times New Roman" w:hAnsi="Calibri" w:cs="Calibri"/>
                <w:b/>
                <w:bCs/>
                <w:color w:val="000000"/>
              </w:rPr>
              <w:t>199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C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C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C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C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C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C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C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</w:tr>
      <w:tr w:rsidR="0059164B" w:rsidRPr="00CF259E" w:rsidTr="004346AF">
        <w:trPr>
          <w:trHeight w:val="289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20.12.2022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9164B" w:rsidRPr="00CF259E" w:rsidRDefault="004346AF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oha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54" w:type="dxa"/>
            <w:shd w:val="clear" w:color="000000" w:fill="FFF2CC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59E">
              <w:rPr>
                <w:rFonts w:ascii="Calibri" w:eastAsia="Times New Roman" w:hAnsi="Calibri" w:cs="Calibri"/>
                <w:b/>
                <w:bCs/>
                <w:color w:val="000000"/>
              </w:rPr>
              <w:t>279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</w:tr>
      <w:tr w:rsidR="0059164B" w:rsidRPr="00CF259E" w:rsidTr="004346AF">
        <w:trPr>
          <w:trHeight w:val="289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21.12.2022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D</w:t>
            </w:r>
            <w:r w:rsidR="004346AF">
              <w:rPr>
                <w:rFonts w:ascii="Calibri" w:eastAsia="Times New Roman" w:hAnsi="Calibri" w:cs="Calibri"/>
                <w:color w:val="000000"/>
              </w:rPr>
              <w:t>ubai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54" w:type="dxa"/>
            <w:shd w:val="clear" w:color="000000" w:fill="FFF2CC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59E">
              <w:rPr>
                <w:rFonts w:ascii="Calibri" w:eastAsia="Times New Roman" w:hAnsi="Calibri" w:cs="Calibri"/>
                <w:b/>
                <w:bCs/>
                <w:color w:val="000000"/>
              </w:rPr>
              <w:t>149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</w:tr>
      <w:tr w:rsidR="004346AF" w:rsidRPr="00CF259E" w:rsidTr="004346AF">
        <w:trPr>
          <w:trHeight w:val="289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21.12.2022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ubai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54" w:type="dxa"/>
            <w:shd w:val="clear" w:color="000000" w:fill="FFF2CC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59E">
              <w:rPr>
                <w:rFonts w:ascii="Calibri" w:eastAsia="Times New Roman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59164B" w:rsidRPr="00CF259E" w:rsidTr="004346AF">
        <w:trPr>
          <w:trHeight w:val="289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22.12.2022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9164B" w:rsidRPr="00CF259E" w:rsidRDefault="004346AF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Abu Dhabi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54" w:type="dxa"/>
            <w:shd w:val="clear" w:color="000000" w:fill="FFF2CC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59E">
              <w:rPr>
                <w:rFonts w:ascii="Calibri" w:eastAsia="Times New Roman" w:hAnsi="Calibri" w:cs="Calibri"/>
                <w:b/>
                <w:bCs/>
                <w:color w:val="000000"/>
              </w:rPr>
              <w:t>149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59164B" w:rsidRPr="00CF259E" w:rsidRDefault="0059164B" w:rsidP="00591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</w:tr>
      <w:tr w:rsidR="004346AF" w:rsidRPr="00CF259E" w:rsidTr="004346AF">
        <w:trPr>
          <w:trHeight w:val="289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22.12.2022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Abu Dhabi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54" w:type="dxa"/>
            <w:shd w:val="clear" w:color="000000" w:fill="FFF2CC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59E">
              <w:rPr>
                <w:rFonts w:ascii="Calibri" w:eastAsia="Times New Roman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4346AF" w:rsidRPr="00CF259E" w:rsidRDefault="004346AF" w:rsidP="00434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59E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</w:tbl>
    <w:p w:rsidR="004037DB" w:rsidRPr="00201567" w:rsidRDefault="00DE1941" w:rsidP="004037DB">
      <w:pPr>
        <w:pStyle w:val="NoSpacing"/>
        <w:rPr>
          <w:rFonts w:ascii="Century Gothic" w:hAnsi="Century Gothic"/>
        </w:rPr>
      </w:pPr>
      <w:proofErr w:type="spellStart"/>
      <w:r w:rsidRPr="00201567">
        <w:rPr>
          <w:rFonts w:ascii="Century Gothic" w:hAnsi="Century Gothic"/>
        </w:rPr>
        <w:t>Tarif</w:t>
      </w:r>
      <w:proofErr w:type="spellEnd"/>
      <w:r w:rsidRPr="00201567">
        <w:rPr>
          <w:rFonts w:ascii="Century Gothic" w:hAnsi="Century Gothic"/>
        </w:rPr>
        <w:t xml:space="preserve"> </w:t>
      </w:r>
      <w:proofErr w:type="spellStart"/>
      <w:r w:rsidRPr="00201567">
        <w:rPr>
          <w:rFonts w:ascii="Century Gothic" w:hAnsi="Century Gothic"/>
        </w:rPr>
        <w:t>exprimat</w:t>
      </w:r>
      <w:proofErr w:type="spellEnd"/>
      <w:r w:rsidRPr="00201567">
        <w:rPr>
          <w:rFonts w:ascii="Century Gothic" w:hAnsi="Century Gothic"/>
        </w:rPr>
        <w:t xml:space="preserve"> in euro/pers. in </w:t>
      </w:r>
      <w:proofErr w:type="spellStart"/>
      <w:r w:rsidRPr="00201567">
        <w:rPr>
          <w:rFonts w:ascii="Century Gothic" w:hAnsi="Century Gothic"/>
        </w:rPr>
        <w:t>cabina</w:t>
      </w:r>
      <w:proofErr w:type="spellEnd"/>
      <w:r w:rsidRPr="00201567">
        <w:rPr>
          <w:rFonts w:ascii="Century Gothic" w:hAnsi="Century Gothic"/>
        </w:rPr>
        <w:t xml:space="preserve"> </w:t>
      </w:r>
      <w:proofErr w:type="spellStart"/>
      <w:r w:rsidRPr="00201567">
        <w:rPr>
          <w:rFonts w:ascii="Century Gothic" w:hAnsi="Century Gothic"/>
        </w:rPr>
        <w:t>dubla</w:t>
      </w:r>
      <w:proofErr w:type="spellEnd"/>
    </w:p>
    <w:p w:rsidR="00DE1941" w:rsidRDefault="00DE1941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ED21E6" w:rsidRDefault="00ED21E6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Taxe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portuare</w:t>
      </w:r>
      <w:proofErr w:type="spellEnd"/>
      <w:r>
        <w:rPr>
          <w:rFonts w:ascii="Century Gothic" w:hAnsi="Century Gothic"/>
          <w:sz w:val="24"/>
          <w:szCs w:val="24"/>
        </w:rPr>
        <w:t xml:space="preserve"> = 1</w:t>
      </w:r>
      <w:r w:rsidR="0059164B"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0 euro/pers. –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>!</w:t>
      </w:r>
    </w:p>
    <w:p w:rsidR="00ED21E6" w:rsidRDefault="00ED21E6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112ED" w:rsidRDefault="00C112ED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 w:rsidRPr="00C112ED">
        <w:rPr>
          <w:rFonts w:ascii="Century Gothic" w:hAnsi="Century Gothic"/>
          <w:sz w:val="24"/>
          <w:szCs w:val="24"/>
        </w:rPr>
        <w:t>: BLACK WEEK; BLACK WEEK DRINKS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Pr="00C112ED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Pr="00C112ED">
        <w:rPr>
          <w:rFonts w:ascii="Century Gothic" w:hAnsi="Century Gothic"/>
          <w:sz w:val="24"/>
          <w:szCs w:val="24"/>
        </w:rPr>
        <w:t xml:space="preserve"> 2</w:t>
      </w:r>
      <w:r w:rsidR="004745EE">
        <w:rPr>
          <w:rFonts w:ascii="Century Gothic" w:hAnsi="Century Gothic"/>
          <w:sz w:val="24"/>
          <w:szCs w:val="24"/>
        </w:rPr>
        <w:t>3</w:t>
      </w:r>
      <w:bookmarkStart w:id="0" w:name="_GoBack"/>
      <w:bookmarkEnd w:id="0"/>
      <w:r w:rsidRPr="00C112ED">
        <w:rPr>
          <w:rFonts w:ascii="Century Gothic" w:hAnsi="Century Gothic"/>
          <w:sz w:val="24"/>
          <w:szCs w:val="24"/>
        </w:rPr>
        <w:t xml:space="preserve">/11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Pr="00C112ED">
        <w:rPr>
          <w:rFonts w:ascii="Century Gothic" w:hAnsi="Century Gothic"/>
          <w:sz w:val="24"/>
          <w:szCs w:val="24"/>
        </w:rPr>
        <w:t xml:space="preserve"> 02/12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pachetul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 w:rsidRPr="00C112ED">
        <w:rPr>
          <w:rFonts w:ascii="Century Gothic" w:hAnsi="Century Gothic"/>
          <w:sz w:val="24"/>
          <w:szCs w:val="24"/>
        </w:rPr>
        <w:t xml:space="preserve"> EASY drink package </w:t>
      </w:r>
      <w:proofErr w:type="spellStart"/>
      <w:r w:rsidRPr="00C112ED">
        <w:rPr>
          <w:rFonts w:ascii="Century Gothic" w:hAnsi="Century Gothic"/>
          <w:sz w:val="24"/>
          <w:szCs w:val="24"/>
        </w:rPr>
        <w:t>inclu</w:t>
      </w:r>
      <w:r>
        <w:rPr>
          <w:rFonts w:ascii="Century Gothic" w:hAnsi="Century Gothic"/>
          <w:sz w:val="24"/>
          <w:szCs w:val="24"/>
        </w:rPr>
        <w:t>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 w:rsidRPr="00C112ED">
        <w:rPr>
          <w:rFonts w:ascii="Century Gothic" w:hAnsi="Century Gothic"/>
          <w:sz w:val="24"/>
          <w:szCs w:val="24"/>
        </w:rPr>
        <w:t>*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Cabine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 w:rsidRPr="00C112ED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</w:t>
      </w:r>
      <w:r w:rsidRPr="00C112ED">
        <w:rPr>
          <w:rFonts w:ascii="Century Gothic" w:hAnsi="Century Gothic"/>
          <w:sz w:val="24"/>
          <w:szCs w:val="24"/>
        </w:rPr>
        <w:t xml:space="preserve">ingle: </w:t>
      </w:r>
      <w:r>
        <w:rPr>
          <w:rFonts w:ascii="Century Gothic" w:hAnsi="Century Gothic"/>
          <w:sz w:val="24"/>
          <w:szCs w:val="24"/>
        </w:rPr>
        <w:t>de la</w:t>
      </w:r>
      <w:r w:rsidRPr="00C112ED">
        <w:rPr>
          <w:rFonts w:ascii="Century Gothic" w:hAnsi="Century Gothic"/>
          <w:sz w:val="24"/>
          <w:szCs w:val="24"/>
        </w:rPr>
        <w:t xml:space="preserve"> 20%</w:t>
      </w:r>
    </w:p>
    <w:p w:rsid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da,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ziua</w:t>
      </w:r>
      <w:proofErr w:type="spellEnd"/>
      <w:r>
        <w:rPr>
          <w:rFonts w:ascii="Century Gothic" w:hAnsi="Century Gothic"/>
          <w:sz w:val="24"/>
          <w:szCs w:val="24"/>
        </w:rPr>
        <w:t xml:space="preserve"> in curs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: 100% </w:t>
      </w:r>
      <w:proofErr w:type="spellStart"/>
      <w:r>
        <w:rPr>
          <w:rFonts w:ascii="Century Gothic" w:hAnsi="Century Gothic"/>
          <w:sz w:val="24"/>
          <w:szCs w:val="24"/>
        </w:rPr>
        <w:t>dupa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confirmare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ferma</w:t>
      </w:r>
      <w:proofErr w:type="spellEnd"/>
      <w:r>
        <w:rPr>
          <w:rFonts w:ascii="Century Gothic" w:hAnsi="Century Gothic"/>
          <w:sz w:val="24"/>
          <w:szCs w:val="24"/>
        </w:rPr>
        <w:t xml:space="preserve"> (in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sau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modificare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croaziera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lastRenderedPageBreak/>
        <w:t>Aceasta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r w:rsidRPr="00C112ED">
        <w:rPr>
          <w:rFonts w:ascii="Century Gothic" w:hAnsi="Century Gothic"/>
          <w:sz w:val="24"/>
          <w:szCs w:val="24"/>
        </w:rPr>
        <w:t xml:space="preserve">MSC Voyagers Club </w:t>
      </w:r>
      <w:proofErr w:type="spellStart"/>
      <w:r>
        <w:rPr>
          <w:rFonts w:ascii="Century Gothic" w:hAnsi="Century Gothic"/>
          <w:sz w:val="24"/>
          <w:szCs w:val="24"/>
        </w:rPr>
        <w:t>sau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orice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alta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reducere</w:t>
      </w:r>
      <w:proofErr w:type="spellEnd"/>
      <w:r>
        <w:rPr>
          <w:rFonts w:ascii="Century Gothic" w:hAnsi="Century Gothic"/>
          <w:sz w:val="24"/>
          <w:szCs w:val="24"/>
        </w:rPr>
        <w:t xml:space="preserve">.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retroactiva</w:t>
      </w:r>
      <w:proofErr w:type="spellEnd"/>
      <w:r>
        <w:rPr>
          <w:rFonts w:ascii="Century Gothic" w:hAnsi="Century Gothic"/>
          <w:sz w:val="24"/>
          <w:szCs w:val="24"/>
        </w:rPr>
        <w:t xml:space="preserve">,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limita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cabinelor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ED21E6" w:rsidRDefault="00ED21E6" w:rsidP="00C112ED">
      <w:pPr>
        <w:pStyle w:val="NoSpacing"/>
        <w:rPr>
          <w:rFonts w:ascii="Century Gothic" w:hAnsi="Century Gothic"/>
          <w:sz w:val="24"/>
          <w:szCs w:val="24"/>
        </w:rPr>
      </w:pPr>
    </w:p>
    <w:p w:rsidR="00ED21E6" w:rsidRDefault="00ED21E6" w:rsidP="00ED21E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Pr="00B40A8F">
        <w:rPr>
          <w:rFonts w:ascii="Century Gothic" w:hAnsi="Century Gothic"/>
          <w:sz w:val="24"/>
          <w:szCs w:val="24"/>
        </w:rPr>
        <w:t>EASY PACKAGE</w:t>
      </w:r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>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C112ED" w:rsidRPr="00147E9A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</w:p>
    <w:p w:rsidR="0012153C" w:rsidRDefault="00A432D1" w:rsidP="0012153C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>
        <w:rPr>
          <w:rFonts w:ascii="Century Gothic" w:hAnsi="Century Gothic" w:cs="Calibri"/>
          <w:sz w:val="24"/>
          <w:szCs w:val="24"/>
        </w:rPr>
        <w:t>Unele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fi </w:t>
      </w:r>
      <w:proofErr w:type="spellStart"/>
      <w:r>
        <w:rPr>
          <w:rFonts w:ascii="Century Gothic" w:hAnsi="Century Gothic" w:cs="Calibri"/>
          <w:sz w:val="24"/>
          <w:szCs w:val="24"/>
        </w:rPr>
        <w:t>garantate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(GTY) /</w:t>
      </w:r>
      <w:r w:rsidR="0012153C" w:rsidRP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garantat</w:t>
      </w:r>
      <w:r w:rsidR="0018475B">
        <w:rPr>
          <w:rFonts w:ascii="Century Gothic" w:hAnsi="Century Gothic" w:cs="Calibri"/>
          <w:sz w:val="24"/>
          <w:szCs w:val="24"/>
        </w:rPr>
        <w:t>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– nu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insa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linia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aleasa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proofErr w:type="gramStart"/>
      <w:r w:rsidR="0012153C">
        <w:rPr>
          <w:rFonts w:ascii="Century Gothic" w:hAnsi="Century Gothic" w:cs="Calibri"/>
          <w:sz w:val="24"/>
          <w:szCs w:val="24"/>
        </w:rPr>
        <w:t>nr.cabinei</w:t>
      </w:r>
      <w:proofErr w:type="spellEnd"/>
      <w:proofErr w:type="gram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puntea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este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vor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afla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circa 4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zile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inainte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Odata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aceasta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mai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Exista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posibilitatea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vedere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obstruata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celei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echipata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pentru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persoanele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dizabilitati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vedea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mai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sunt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In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situatia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in care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tripla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cuad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exista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posibilitatea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linia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MSC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2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aceeasi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punte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aceesi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parte.</w:t>
      </w:r>
    </w:p>
    <w:p w:rsidR="0012153C" w:rsidRPr="0012153C" w:rsidRDefault="0012153C" w:rsidP="0012153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bookmarkStart w:id="1" w:name="OLE_LINK1"/>
      <w:bookmarkStart w:id="2" w:name="OLE_LINK2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lastRenderedPageBreak/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Incepand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luna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aprilie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2022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sunt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permise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excursiile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porturi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cont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propriu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functie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restrictiile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locale</w:t>
      </w:r>
      <w:r>
        <w:rPr>
          <w:rFonts w:ascii="Century Gothic" w:hAnsi="Century Gothic" w:cs="Calibri"/>
          <w:sz w:val="24"/>
          <w:szCs w:val="24"/>
        </w:rPr>
        <w:t xml:space="preserve">),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bookmarkEnd w:id="1"/>
      <w:bookmarkEnd w:id="2"/>
      <w:r>
        <w:rPr>
          <w:rFonts w:ascii="Century Gothic" w:hAnsi="Century Gothic" w:cs="Calibri"/>
          <w:sz w:val="24"/>
          <w:szCs w:val="24"/>
        </w:rPr>
        <w:t xml:space="preserve">(10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2-13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</w:t>
      </w:r>
      <w:proofErr w:type="gramStart"/>
      <w:r>
        <w:rPr>
          <w:rFonts w:ascii="Century Gothic" w:hAnsi="Century Gothic" w:cs="Calibri"/>
          <w:sz w:val="24"/>
          <w:szCs w:val="24"/>
        </w:rPr>
        <w:t>%  -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5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///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varianta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asigurari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linia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MSC Cruises (cost = 25 euro/pers.) – </w:t>
      </w:r>
      <w:proofErr w:type="spellStart"/>
      <w:r>
        <w:rPr>
          <w:rFonts w:ascii="Century Gothic" w:hAnsi="Century Gothic" w:cs="Calibri"/>
          <w:sz w:val="24"/>
          <w:szCs w:val="24"/>
          <w:u w:val="single"/>
        </w:rPr>
        <w:t>necesara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include </w:t>
      </w:r>
      <w:proofErr w:type="spellStart"/>
      <w:r>
        <w:rPr>
          <w:rFonts w:ascii="Century Gothic" w:hAnsi="Century Gothic" w:cs="Calibri"/>
          <w:sz w:val="24"/>
          <w:szCs w:val="24"/>
        </w:rPr>
        <w:t>clauza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Covid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acopere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anularea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intreruperea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vacantei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repatrierea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carantina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cheltuielile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spitalizarea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fie in </w:t>
      </w:r>
      <w:proofErr w:type="spellStart"/>
      <w:r>
        <w:rPr>
          <w:rFonts w:ascii="Century Gothic" w:hAnsi="Century Gothic" w:cs="Calibri"/>
          <w:sz w:val="24"/>
          <w:szCs w:val="24"/>
        </w:rPr>
        <w:t>egleza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italiana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germana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franceza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spaniola</w:t>
      </w:r>
      <w:proofErr w:type="spellEnd"/>
      <w:r>
        <w:rPr>
          <w:rFonts w:ascii="Century Gothic" w:hAnsi="Century Gothic" w:cs="Calibri"/>
          <w:sz w:val="24"/>
          <w:szCs w:val="24"/>
        </w:rPr>
        <w:t>).</w:t>
      </w:r>
    </w:p>
    <w:p w:rsidR="0012153C" w:rsidRDefault="0012153C" w:rsidP="0012153C">
      <w:pPr>
        <w:pStyle w:val="NoSpacing"/>
        <w:rPr>
          <w:rFonts w:ascii="Century Gothic" w:hAnsi="Century Gothic"/>
          <w:sz w:val="24"/>
          <w:szCs w:val="24"/>
        </w:rPr>
      </w:pPr>
    </w:p>
    <w:p w:rsidR="0012153C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r w:rsidR="000A27FE">
        <w:rPr>
          <w:rFonts w:ascii="Century Gothic" w:hAnsi="Century Gothic" w:cs="Calibri"/>
          <w:sz w:val="24"/>
          <w:szCs w:val="24"/>
        </w:rPr>
        <w:t xml:space="preserve">NU </w:t>
      </w:r>
      <w:proofErr w:type="spellStart"/>
      <w:r w:rsidR="000A27FE">
        <w:rPr>
          <w:rFonts w:ascii="Century Gothic" w:hAnsi="Century Gothic" w:cs="Calibri"/>
          <w:sz w:val="24"/>
          <w:szCs w:val="24"/>
        </w:rPr>
        <w:t>pasaport</w:t>
      </w:r>
      <w:proofErr w:type="spellEnd"/>
      <w:r w:rsidR="000A27FE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0A27FE">
        <w:rPr>
          <w:rFonts w:ascii="Century Gothic" w:hAnsi="Century Gothic" w:cs="Calibri"/>
          <w:sz w:val="24"/>
          <w:szCs w:val="24"/>
        </w:rPr>
        <w:t>temporar</w:t>
      </w:r>
      <w:proofErr w:type="spellEnd"/>
      <w:r w:rsidR="000A27FE"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0A27FE" w:rsidRDefault="000A27FE" w:rsidP="0012153C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0A27FE" w:rsidRPr="00703937" w:rsidRDefault="000A27FE" w:rsidP="000A27FE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703937">
        <w:rPr>
          <w:rFonts w:ascii="Century Gothic" w:hAnsi="Century Gothic" w:cs="Calibri"/>
          <w:sz w:val="24"/>
          <w:szCs w:val="24"/>
        </w:rPr>
        <w:t>Conditii</w:t>
      </w:r>
      <w:proofErr w:type="spellEnd"/>
      <w:r w:rsidRPr="00703937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703937">
        <w:rPr>
          <w:rFonts w:ascii="Century Gothic" w:hAnsi="Century Gothic" w:cs="Calibri"/>
          <w:sz w:val="24"/>
          <w:szCs w:val="24"/>
        </w:rPr>
        <w:t>calatorie</w:t>
      </w:r>
      <w:proofErr w:type="spellEnd"/>
      <w:r w:rsidRPr="0070393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Calibri"/>
          <w:sz w:val="24"/>
          <w:szCs w:val="24"/>
        </w:rPr>
        <w:t>Emiratele</w:t>
      </w:r>
      <w:proofErr w:type="spellEnd"/>
      <w:r w:rsidRPr="0070393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Calibri"/>
          <w:sz w:val="24"/>
          <w:szCs w:val="24"/>
        </w:rPr>
        <w:t>Arabe</w:t>
      </w:r>
      <w:proofErr w:type="spellEnd"/>
      <w:r w:rsidRPr="00703937">
        <w:rPr>
          <w:rFonts w:ascii="Century Gothic" w:hAnsi="Century Gothic" w:cs="Calibri"/>
          <w:sz w:val="24"/>
          <w:szCs w:val="24"/>
        </w:rPr>
        <w:t xml:space="preserve"> Unite</w:t>
      </w:r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valabile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data de 1 </w:t>
      </w:r>
      <w:proofErr w:type="spellStart"/>
      <w:r>
        <w:rPr>
          <w:rFonts w:ascii="Century Gothic" w:hAnsi="Century Gothic" w:cs="Calibri"/>
          <w:sz w:val="24"/>
          <w:szCs w:val="24"/>
        </w:rPr>
        <w:t>octombrie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2022)</w:t>
      </w:r>
      <w:r w:rsidRPr="00703937"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 w:rsidRPr="00703937">
        <w:rPr>
          <w:rFonts w:ascii="Century Gothic" w:hAnsi="Century Gothic" w:cs="Calibri"/>
          <w:sz w:val="24"/>
          <w:szCs w:val="24"/>
        </w:rPr>
        <w:t>valabile</w:t>
      </w:r>
      <w:proofErr w:type="spellEnd"/>
      <w:r w:rsidRPr="00703937">
        <w:rPr>
          <w:rFonts w:ascii="Century Gothic" w:hAnsi="Century Gothic" w:cs="Calibri"/>
          <w:sz w:val="24"/>
          <w:szCs w:val="24"/>
        </w:rPr>
        <w:t xml:space="preserve"> la data </w:t>
      </w:r>
      <w:proofErr w:type="spellStart"/>
      <w:r w:rsidRPr="00703937">
        <w:rPr>
          <w:rFonts w:ascii="Century Gothic" w:hAnsi="Century Gothic" w:cs="Calibri"/>
          <w:sz w:val="24"/>
          <w:szCs w:val="24"/>
        </w:rPr>
        <w:t>ofertarii</w:t>
      </w:r>
      <w:proofErr w:type="spellEnd"/>
      <w:r w:rsidRPr="00703937">
        <w:rPr>
          <w:rFonts w:ascii="Century Gothic" w:hAnsi="Century Gothic" w:cs="Calibri"/>
          <w:sz w:val="24"/>
          <w:szCs w:val="24"/>
        </w:rPr>
        <w:t>!</w:t>
      </w:r>
    </w:p>
    <w:p w:rsidR="000A27FE" w:rsidRDefault="000A27FE" w:rsidP="000A27FE">
      <w:pPr>
        <w:pStyle w:val="NoSpacing"/>
        <w:rPr>
          <w:rFonts w:ascii="Century Gothic" w:hAnsi="Century Gothic" w:cs="Arial"/>
          <w:sz w:val="24"/>
          <w:szCs w:val="24"/>
        </w:rPr>
      </w:pPr>
      <w:proofErr w:type="spellStart"/>
      <w:r w:rsidRPr="00703937">
        <w:rPr>
          <w:rFonts w:ascii="Century Gothic" w:hAnsi="Century Gothic" w:cs="Arial"/>
          <w:sz w:val="24"/>
          <w:szCs w:val="24"/>
        </w:rPr>
        <w:t>Pentru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toate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itinerariile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in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Emiratele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Arabe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Unite,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pasagerii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trebuie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sa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tina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cont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urmatoarele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cerinte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>:</w:t>
      </w:r>
    </w:p>
    <w:p w:rsidR="000A27FE" w:rsidRDefault="000A27FE" w:rsidP="000A27FE">
      <w:pPr>
        <w:pStyle w:val="NoSpacing"/>
        <w:ind w:firstLine="36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ro-RO"/>
        </w:rPr>
        <w:t xml:space="preserve">●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Toti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pasagerii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(de la 16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ani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in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sus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)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trebuie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sa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fie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vaccinati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cu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ciclul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complet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(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cel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putin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14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zile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inainte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de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imbarcare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) cu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unul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dintre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tipurile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de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vaccin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Covid-19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aprobate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: Pfizer,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Moderna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, AstraZeneca, Johnson &amp; Johnson).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Acestia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trebuie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sa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prezinte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un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certificat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vaccinare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cu cod QR. </w:t>
      </w:r>
    </w:p>
    <w:p w:rsidR="000A27FE" w:rsidRDefault="000A27FE" w:rsidP="000A27FE">
      <w:pPr>
        <w:pStyle w:val="NoSpacing"/>
        <w:ind w:firstLine="360"/>
        <w:rPr>
          <w:rFonts w:ascii="Century Gothic" w:hAnsi="Century Gothic"/>
          <w:sz w:val="24"/>
          <w:szCs w:val="24"/>
          <w:lang w:val="ro-RO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●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Toti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pasagerii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703937">
        <w:rPr>
          <w:rFonts w:ascii="Century Gothic" w:hAnsi="Century Gothic"/>
          <w:sz w:val="24"/>
          <w:szCs w:val="24"/>
          <w:lang w:val="ro-RO"/>
        </w:rPr>
        <w:t>nevaccinati, cu varsta cuprinsa intre 5 si 15,99 ani, trebuie sa prezinte un test RT PCR sau ANTIGEN negativ efectuat cu max.</w:t>
      </w:r>
      <w:r>
        <w:rPr>
          <w:rFonts w:ascii="Century Gothic" w:hAnsi="Century Gothic"/>
          <w:sz w:val="24"/>
          <w:szCs w:val="24"/>
          <w:lang w:val="ro-RO"/>
        </w:rPr>
        <w:t>48 de ore I</w:t>
      </w:r>
      <w:r w:rsidRPr="00703937">
        <w:rPr>
          <w:rFonts w:ascii="Century Gothic" w:hAnsi="Century Gothic"/>
          <w:sz w:val="24"/>
          <w:szCs w:val="24"/>
          <w:lang w:val="ro-RO"/>
        </w:rPr>
        <w:t xml:space="preserve">nainte de îmbarcare (certificatul trebuie eliberat de un furnizor de </w:t>
      </w:r>
      <w:r w:rsidRPr="00703937">
        <w:rPr>
          <w:rFonts w:ascii="Century Gothic" w:hAnsi="Century Gothic"/>
          <w:sz w:val="24"/>
          <w:szCs w:val="24"/>
          <w:lang w:val="ro-RO"/>
        </w:rPr>
        <w:lastRenderedPageBreak/>
        <w:t>servicii medicale autorizat</w:t>
      </w:r>
      <w:r>
        <w:rPr>
          <w:rFonts w:ascii="Century Gothic" w:hAnsi="Century Gothic"/>
          <w:sz w:val="24"/>
          <w:szCs w:val="24"/>
          <w:lang w:val="ro-RO"/>
        </w:rPr>
        <w:t xml:space="preserve">, </w:t>
      </w:r>
      <w:r>
        <w:rPr>
          <w:rFonts w:ascii="Century Gothic" w:hAnsi="Century Gothic" w:cs="Calibri"/>
          <w:color w:val="010101"/>
          <w:sz w:val="24"/>
          <w:szCs w:val="24"/>
        </w:rPr>
        <w:t xml:space="preserve">in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doua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exemplare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redactate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în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limba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engleza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documentul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rezultatul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testului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Covid-19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existe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urmatoarele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: date de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identificare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turist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 data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prelevarii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testului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detaliile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centrului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s-a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recoltat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proba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tehnica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prelevare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folosita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mentiunea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“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negativ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>”.</w:t>
      </w:r>
      <w:r w:rsidRPr="00703937">
        <w:rPr>
          <w:rFonts w:ascii="Century Gothic" w:hAnsi="Century Gothic"/>
          <w:sz w:val="24"/>
          <w:szCs w:val="24"/>
          <w:lang w:val="ro-RO"/>
        </w:rPr>
        <w:t>).</w:t>
      </w:r>
      <w:r>
        <w:rPr>
          <w:rFonts w:ascii="Century Gothic" w:hAnsi="Century Gothic"/>
          <w:sz w:val="24"/>
          <w:szCs w:val="24"/>
          <w:lang w:val="ro-RO"/>
        </w:rPr>
        <w:t xml:space="preserve"> Testul trebuie prezentat la imbarcare. Acest lucru se aplica si pasagerilor cu cazare pre-imbarcare sau rezidentior locali.</w:t>
      </w:r>
    </w:p>
    <w:p w:rsidR="000A27FE" w:rsidRDefault="000A27FE" w:rsidP="000A27FE">
      <w:pPr>
        <w:pStyle w:val="NoSpacing"/>
        <w:ind w:firstLine="360"/>
        <w:rPr>
          <w:rFonts w:ascii="Century Gothic" w:hAnsi="Century Gothic"/>
          <w:sz w:val="24"/>
          <w:szCs w:val="24"/>
          <w:lang w:val="ro-RO"/>
        </w:rPr>
      </w:pPr>
      <w:r>
        <w:rPr>
          <w:rFonts w:ascii="Century Gothic" w:hAnsi="Century Gothic"/>
          <w:sz w:val="24"/>
          <w:szCs w:val="24"/>
          <w:lang w:val="ro-RO"/>
        </w:rPr>
        <w:t xml:space="preserve">Prezentarea testului nu mai este obligatorie pentru pasagerii vaccinati (doar recomandata). </w:t>
      </w:r>
    </w:p>
    <w:p w:rsidR="000A27FE" w:rsidRPr="00F047DA" w:rsidRDefault="000A27FE" w:rsidP="000A27FE">
      <w:pPr>
        <w:pStyle w:val="NoSpacing"/>
        <w:ind w:firstLine="360"/>
        <w:rPr>
          <w:rFonts w:ascii="Century Gothic" w:hAnsi="Century Gothic"/>
          <w:sz w:val="24"/>
          <w:szCs w:val="24"/>
          <w:lang w:val="ro-RO"/>
        </w:rPr>
      </w:pPr>
      <w:r w:rsidRPr="00F047DA">
        <w:rPr>
          <w:rFonts w:ascii="Century Gothic" w:hAnsi="Century Gothic"/>
          <w:sz w:val="24"/>
          <w:szCs w:val="24"/>
        </w:rPr>
        <w:t xml:space="preserve">IMPORTANT: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Pasagerii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cu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imbarcare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din Doha/Qatar (de la 6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ani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in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sus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), indifferent de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statutul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de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vaccinare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,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trebuie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sa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prezinte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un test PCR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efectuat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cu max.48 de ore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inainte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de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zborul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spre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Qatar (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sau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antigen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efectuat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cu max 24 de ore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inainte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>).</w:t>
      </w:r>
      <w:r w:rsidRPr="00F047DA">
        <w:rPr>
          <w:rStyle w:val="Strong"/>
          <w:rFonts w:ascii="Century Gothic" w:hAnsi="Century Gothic"/>
          <w:sz w:val="24"/>
          <w:szCs w:val="24"/>
        </w:rPr>
        <w:t>  </w:t>
      </w:r>
    </w:p>
    <w:p w:rsidR="000A27FE" w:rsidRPr="008C0C02" w:rsidRDefault="000A27FE" w:rsidP="000A27FE">
      <w:pPr>
        <w:pStyle w:val="Heading1"/>
        <w:spacing w:before="0" w:beforeAutospacing="0" w:after="0" w:afterAutospacing="0"/>
        <w:rPr>
          <w:rFonts w:ascii="Century Gothic" w:hAnsi="Century Gothic" w:cs="Calibri"/>
          <w:b w:val="0"/>
          <w:sz w:val="24"/>
          <w:szCs w:val="24"/>
        </w:rPr>
      </w:pPr>
      <w:proofErr w:type="spellStart"/>
      <w:r w:rsidRPr="009C1EE0">
        <w:rPr>
          <w:rFonts w:ascii="Century Gothic" w:hAnsi="Century Gothic" w:cs="Calibri"/>
          <w:b w:val="0"/>
          <w:sz w:val="24"/>
          <w:szCs w:val="24"/>
        </w:rPr>
        <w:t>Conditii</w:t>
      </w:r>
      <w:proofErr w:type="spellEnd"/>
      <w:r w:rsidRPr="009C1EE0">
        <w:rPr>
          <w:rFonts w:ascii="Century Gothic" w:hAnsi="Century Gothic" w:cs="Calibri"/>
          <w:b w:val="0"/>
          <w:sz w:val="24"/>
          <w:szCs w:val="24"/>
        </w:rPr>
        <w:t xml:space="preserve"> de </w:t>
      </w:r>
      <w:proofErr w:type="spellStart"/>
      <w:r w:rsidRPr="009C1EE0">
        <w:rPr>
          <w:rFonts w:ascii="Century Gothic" w:hAnsi="Century Gothic" w:cs="Calibri"/>
          <w:b w:val="0"/>
          <w:sz w:val="24"/>
          <w:szCs w:val="24"/>
        </w:rPr>
        <w:t>imbarcare</w:t>
      </w:r>
      <w:proofErr w:type="spellEnd"/>
      <w:r w:rsidRPr="009C1EE0">
        <w:rPr>
          <w:rFonts w:ascii="Century Gothic" w:hAnsi="Century Gothic" w:cs="Calibri"/>
          <w:b w:val="0"/>
          <w:sz w:val="24"/>
          <w:szCs w:val="24"/>
        </w:rPr>
        <w:t xml:space="preserve"> </w:t>
      </w:r>
      <w:proofErr w:type="spellStart"/>
      <w:r w:rsidRPr="009C1EE0">
        <w:rPr>
          <w:rFonts w:ascii="Century Gothic" w:hAnsi="Century Gothic" w:cs="Calibri"/>
          <w:b w:val="0"/>
          <w:sz w:val="24"/>
          <w:szCs w:val="24"/>
        </w:rPr>
        <w:t>actualizate</w:t>
      </w:r>
      <w:proofErr w:type="spellEnd"/>
      <w:r w:rsidRPr="009C1EE0">
        <w:rPr>
          <w:rFonts w:ascii="Century Gothic" w:hAnsi="Century Gothic" w:cs="Calibri"/>
          <w:b w:val="0"/>
          <w:sz w:val="24"/>
          <w:szCs w:val="24"/>
        </w:rPr>
        <w:t xml:space="preserve">: </w:t>
      </w:r>
      <w:hyperlink r:id="rId7" w:history="1">
        <w:r w:rsidRPr="00CD5378">
          <w:rPr>
            <w:rStyle w:val="Hyperlink"/>
            <w:rFonts w:ascii="Century Gothic" w:hAnsi="Century Gothic" w:cs="Calibri"/>
            <w:b w:val="0"/>
            <w:sz w:val="24"/>
            <w:szCs w:val="24"/>
          </w:rPr>
          <w:t>https://www.msccruises.com/en-gl/Travel-Requirements-Dubai-Abu-Dhabi-Qatar.aspx</w:t>
        </w:r>
      </w:hyperlink>
      <w:r>
        <w:rPr>
          <w:rFonts w:ascii="Century Gothic" w:hAnsi="Century Gothic" w:cs="Calibri"/>
          <w:b w:val="0"/>
          <w:sz w:val="24"/>
          <w:szCs w:val="24"/>
        </w:rPr>
        <w:t xml:space="preserve"> </w:t>
      </w:r>
    </w:p>
    <w:p w:rsidR="0012153C" w:rsidRPr="00147E9A" w:rsidRDefault="0012153C" w:rsidP="000A27FE">
      <w:pPr>
        <w:pStyle w:val="NoSpacing"/>
        <w:rPr>
          <w:rFonts w:ascii="Century Gothic" w:hAnsi="Century Gothic"/>
          <w:sz w:val="24"/>
          <w:szCs w:val="24"/>
        </w:rPr>
      </w:pPr>
    </w:p>
    <w:sectPr w:rsidR="0012153C" w:rsidRPr="00147E9A" w:rsidSect="00BB7BC4">
      <w:pgSz w:w="15840" w:h="12240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54BF"/>
    <w:multiLevelType w:val="hybridMultilevel"/>
    <w:tmpl w:val="F8AA2A1E"/>
    <w:lvl w:ilvl="0" w:tplc="CEA2AB8E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DB"/>
    <w:rsid w:val="000A27FE"/>
    <w:rsid w:val="0012153C"/>
    <w:rsid w:val="00147E9A"/>
    <w:rsid w:val="0018475B"/>
    <w:rsid w:val="00201567"/>
    <w:rsid w:val="00263B24"/>
    <w:rsid w:val="004037DB"/>
    <w:rsid w:val="00407D37"/>
    <w:rsid w:val="004346AF"/>
    <w:rsid w:val="00473460"/>
    <w:rsid w:val="004745EE"/>
    <w:rsid w:val="00513256"/>
    <w:rsid w:val="005153EB"/>
    <w:rsid w:val="0059164B"/>
    <w:rsid w:val="006B6CD8"/>
    <w:rsid w:val="006C3E67"/>
    <w:rsid w:val="008231A1"/>
    <w:rsid w:val="0090627E"/>
    <w:rsid w:val="009A333B"/>
    <w:rsid w:val="00A432D1"/>
    <w:rsid w:val="00B567AE"/>
    <w:rsid w:val="00BB7BC4"/>
    <w:rsid w:val="00C112ED"/>
    <w:rsid w:val="00C60693"/>
    <w:rsid w:val="00CA1E72"/>
    <w:rsid w:val="00CB16F5"/>
    <w:rsid w:val="00CB7B77"/>
    <w:rsid w:val="00CD4E0D"/>
    <w:rsid w:val="00CF259E"/>
    <w:rsid w:val="00D64F4B"/>
    <w:rsid w:val="00D76494"/>
    <w:rsid w:val="00DE1941"/>
    <w:rsid w:val="00ED21E6"/>
    <w:rsid w:val="00E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A84D"/>
  <w15:chartTrackingRefBased/>
  <w15:docId w15:val="{40933C8C-6644-4080-9EF1-8ACAE86F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7DB"/>
    <w:pPr>
      <w:spacing w:after="0" w:line="240" w:lineRule="auto"/>
    </w:pPr>
  </w:style>
  <w:style w:type="character" w:styleId="Hyperlink">
    <w:name w:val="Hyperlink"/>
    <w:uiPriority w:val="99"/>
    <w:unhideWhenUsed/>
    <w:rsid w:val="001215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27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A2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ccruises.com/en-gl/Travel-Requirements-Dubai-Abu-Dhabi-Qata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9</cp:revision>
  <cp:lastPrinted>2022-10-21T18:00:00Z</cp:lastPrinted>
  <dcterms:created xsi:type="dcterms:W3CDTF">2022-11-16T08:08:00Z</dcterms:created>
  <dcterms:modified xsi:type="dcterms:W3CDTF">2022-11-23T11:08:00Z</dcterms:modified>
</cp:coreProperties>
</file>